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277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5940"/>
        <w:gridCol w:w="270"/>
        <w:gridCol w:w="900"/>
        <w:gridCol w:w="286"/>
        <w:gridCol w:w="1717"/>
        <w:gridCol w:w="1867"/>
        <w:gridCol w:w="1890"/>
        <w:gridCol w:w="900"/>
        <w:gridCol w:w="360"/>
        <w:gridCol w:w="270"/>
        <w:gridCol w:w="540"/>
        <w:gridCol w:w="252"/>
        <w:gridCol w:w="1638"/>
        <w:gridCol w:w="1890"/>
        <w:gridCol w:w="1800"/>
        <w:gridCol w:w="1890"/>
        <w:gridCol w:w="180"/>
      </w:tblGrid>
      <w:tr w:rsidR="00177E06" w:rsidRPr="0002208F" w14:paraId="393FC060" w14:textId="77777777" w:rsidTr="007D5A4E">
        <w:trPr>
          <w:trHeight w:val="723"/>
        </w:trPr>
        <w:tc>
          <w:tcPr>
            <w:tcW w:w="6120" w:type="dxa"/>
            <w:gridSpan w:val="2"/>
          </w:tcPr>
          <w:p w14:paraId="30842456" w14:textId="1E260586" w:rsidR="00A837BA" w:rsidRPr="0023267D" w:rsidRDefault="006B7EEC" w:rsidP="007D5A4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Report</w:t>
            </w:r>
            <w:proofErr w:type="spellEnd"/>
            <w:r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on</w:t>
            </w:r>
            <w:proofErr w:type="spellEnd"/>
            <w:r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the</w:t>
            </w:r>
            <w:proofErr w:type="spellEnd"/>
            <w:r w:rsidRPr="00177E06">
              <w:rPr>
                <w:rFonts w:ascii="Arial" w:hAnsi="Arial" w:cs="Arial"/>
                <w:b/>
                <w:lang w:val="kk-KZ" w:eastAsia="en-US"/>
              </w:rPr>
              <w:t xml:space="preserve"> KOGCF </w:t>
            </w: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Adj</w:t>
            </w:r>
            <w:r w:rsidR="003C175D" w:rsidRPr="00177E06">
              <w:rPr>
                <w:rFonts w:ascii="Arial" w:hAnsi="Arial" w:cs="Arial"/>
                <w:b/>
                <w:lang w:val="kk-KZ" w:eastAsia="en-US"/>
              </w:rPr>
              <w:t>acent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Villages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Air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Quality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for</w:t>
            </w:r>
            <w:proofErr w:type="spellEnd"/>
            <w:r w:rsidR="008130BD"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r w:rsidR="002A3422">
              <w:rPr>
                <w:rFonts w:ascii="Arial" w:hAnsi="Arial" w:cs="Arial"/>
                <w:b/>
                <w:lang w:val="en-US" w:eastAsia="en-US"/>
              </w:rPr>
              <w:t>Ju</w:t>
            </w:r>
            <w:r w:rsidR="00AD64BB">
              <w:rPr>
                <w:rFonts w:ascii="Arial" w:hAnsi="Arial" w:cs="Arial"/>
                <w:b/>
                <w:lang w:val="en-US" w:eastAsia="en-US"/>
              </w:rPr>
              <w:t>ly</w:t>
            </w:r>
            <w:r w:rsidR="00571983"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r w:rsidR="0023267D">
              <w:rPr>
                <w:rFonts w:ascii="Arial" w:hAnsi="Arial" w:cs="Arial"/>
                <w:b/>
                <w:lang w:val="en-US" w:eastAsia="en-US"/>
              </w:rPr>
              <w:t>2025</w:t>
            </w:r>
          </w:p>
        </w:tc>
        <w:tc>
          <w:tcPr>
            <w:tcW w:w="270" w:type="dxa"/>
          </w:tcPr>
          <w:p w14:paraId="5872C431" w14:textId="77777777" w:rsidR="00A837BA" w:rsidRPr="00177E06" w:rsidRDefault="00A837BA" w:rsidP="007D5A4E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7920" w:type="dxa"/>
            <w:gridSpan w:val="7"/>
          </w:tcPr>
          <w:p w14:paraId="45DD7A8B" w14:textId="519C330D" w:rsidR="00A837BA" w:rsidRPr="00177E06" w:rsidRDefault="006B7EEC" w:rsidP="007D5A4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eastAsia="en-US"/>
              </w:rPr>
            </w:pPr>
            <w:r w:rsidRPr="00177E06">
              <w:rPr>
                <w:rFonts w:ascii="Arial" w:hAnsi="Arial" w:cs="Arial"/>
                <w:b/>
                <w:lang w:eastAsia="en-US"/>
              </w:rPr>
              <w:t xml:space="preserve">Отчет о состоянии атмосферного воздуха в населенных пунктах, </w:t>
            </w:r>
            <w:r w:rsidR="00DD4A1F">
              <w:rPr>
                <w:rFonts w:ascii="Arial" w:hAnsi="Arial" w:cs="Arial"/>
                <w:b/>
                <w:lang w:eastAsia="en-US"/>
              </w:rPr>
              <w:t xml:space="preserve">прилегающих к КНГКМ, за </w:t>
            </w:r>
            <w:r w:rsidR="002A3422">
              <w:rPr>
                <w:rFonts w:ascii="Arial" w:hAnsi="Arial" w:cs="Arial"/>
                <w:b/>
                <w:lang w:eastAsia="en-US"/>
              </w:rPr>
              <w:t>Ию</w:t>
            </w:r>
            <w:r w:rsidR="00AD64BB">
              <w:rPr>
                <w:rFonts w:ascii="Arial" w:hAnsi="Arial" w:cs="Arial"/>
                <w:b/>
                <w:lang w:eastAsia="en-US"/>
              </w:rPr>
              <w:t>л</w:t>
            </w:r>
            <w:r w:rsidR="002A3422">
              <w:rPr>
                <w:rFonts w:ascii="Arial" w:hAnsi="Arial" w:cs="Arial"/>
                <w:b/>
                <w:lang w:eastAsia="en-US"/>
              </w:rPr>
              <w:t>ь</w:t>
            </w:r>
            <w:r w:rsidR="0023267D">
              <w:rPr>
                <w:rFonts w:ascii="Arial" w:hAnsi="Arial" w:cs="Arial"/>
                <w:b/>
                <w:lang w:eastAsia="en-US"/>
              </w:rPr>
              <w:t xml:space="preserve"> 2025 года</w:t>
            </w:r>
          </w:p>
        </w:tc>
        <w:tc>
          <w:tcPr>
            <w:tcW w:w="270" w:type="dxa"/>
          </w:tcPr>
          <w:p w14:paraId="5CB3122B" w14:textId="77777777" w:rsidR="00A837BA" w:rsidRPr="00177E06" w:rsidRDefault="00A837BA" w:rsidP="007D5A4E">
            <w:pPr>
              <w:spacing w:before="100" w:beforeAutospacing="1" w:after="100" w:afterAutospacing="1"/>
              <w:jc w:val="center"/>
            </w:pPr>
          </w:p>
        </w:tc>
        <w:tc>
          <w:tcPr>
            <w:tcW w:w="8190" w:type="dxa"/>
            <w:gridSpan w:val="7"/>
          </w:tcPr>
          <w:p w14:paraId="5CCCD622" w14:textId="396A7E54" w:rsidR="00A837BA" w:rsidRPr="00177E06" w:rsidRDefault="00132FBD" w:rsidP="007D5A4E">
            <w:pPr>
              <w:keepNext/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  <w:lang w:eastAsia="en-US"/>
              </w:rPr>
            </w:pPr>
            <w:r w:rsidRPr="00177E06">
              <w:rPr>
                <w:rFonts w:ascii="Arial" w:hAnsi="Arial" w:cs="Arial"/>
                <w:b/>
                <w:bCs/>
                <w:lang w:eastAsia="en-US"/>
              </w:rPr>
              <w:t>20</w:t>
            </w:r>
            <w:r w:rsidR="00DF1A9E">
              <w:rPr>
                <w:rFonts w:ascii="Arial" w:hAnsi="Arial" w:cs="Arial"/>
                <w:b/>
                <w:bCs/>
                <w:lang w:val="kk-KZ" w:eastAsia="en-US"/>
              </w:rPr>
              <w:t>2</w:t>
            </w:r>
            <w:r w:rsidR="0023267D">
              <w:rPr>
                <w:rFonts w:ascii="Arial" w:hAnsi="Arial" w:cs="Arial"/>
                <w:b/>
                <w:bCs/>
                <w:lang w:val="kk-KZ" w:eastAsia="en-US"/>
              </w:rPr>
              <w:t>5</w:t>
            </w:r>
            <w:r w:rsidR="00F761CD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F761CD" w:rsidRPr="00177E06">
              <w:rPr>
                <w:rFonts w:ascii="Arial" w:hAnsi="Arial" w:cs="Arial"/>
                <w:b/>
                <w:bCs/>
                <w:lang w:eastAsia="en-US"/>
              </w:rPr>
              <w:t>жылғы</w:t>
            </w:r>
            <w:proofErr w:type="spellEnd"/>
            <w:r w:rsidR="00F761CD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AD64BB">
              <w:rPr>
                <w:rFonts w:ascii="Arial" w:hAnsi="Arial" w:cs="Arial"/>
                <w:b/>
                <w:bCs/>
                <w:lang w:val="kk-KZ" w:eastAsia="en-US"/>
              </w:rPr>
              <w:t>шілде</w:t>
            </w:r>
            <w:r w:rsidR="00571983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айындағы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ҚМГКК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төңірегінде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орналасқан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елді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мекендердің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атмосфералық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ауасының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жағдайы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бойынша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есеп</w:t>
            </w:r>
            <w:proofErr w:type="spellEnd"/>
          </w:p>
        </w:tc>
      </w:tr>
      <w:tr w:rsidR="00177E06" w:rsidRPr="00AD64BB" w14:paraId="15BD03A3" w14:textId="77777777" w:rsidTr="00100C56">
        <w:trPr>
          <w:trHeight w:val="6517"/>
        </w:trPr>
        <w:tc>
          <w:tcPr>
            <w:tcW w:w="6120" w:type="dxa"/>
            <w:gridSpan w:val="2"/>
          </w:tcPr>
          <w:p w14:paraId="5DC3FD89" w14:textId="77777777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KPO Company highly focuses on environmental protection in delivering its production operations. 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According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to RK Environmental legislation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,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KPO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implements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several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environmental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programs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which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include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all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aspects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of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KPO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production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activities.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One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of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key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programs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being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implemented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KPO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Production Environmental Control (PEC) program,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which is developed in accordance 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with 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RK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Environmental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Code to perform the following tasks:</w:t>
            </w:r>
          </w:p>
          <w:p w14:paraId="42E268BB" w14:textId="77777777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Obtaining reliable data on the KPO emissions and the impact of production activities on the </w:t>
            </w:r>
            <w:proofErr w:type="gramStart"/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environment;</w:t>
            </w:r>
            <w:proofErr w:type="gramEnd"/>
          </w:p>
          <w:p w14:paraId="02D8A05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minimize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impact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environment and human </w:t>
            </w:r>
            <w:proofErr w:type="gramStart"/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health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;</w:t>
            </w:r>
            <w:proofErr w:type="gramEnd"/>
          </w:p>
          <w:p w14:paraId="4B8C9568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immediate proactive response to </w:t>
            </w:r>
            <w:proofErr w:type="gramStart"/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emergencies;</w:t>
            </w:r>
            <w:proofErr w:type="gramEnd"/>
          </w:p>
          <w:p w14:paraId="6B4C8229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informing the public on the environmental activities of the company and the public health </w:t>
            </w:r>
            <w:proofErr w:type="gramStart"/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risks;</w:t>
            </w:r>
            <w:proofErr w:type="gramEnd"/>
          </w:p>
          <w:p w14:paraId="712A4565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improve compliance with environmental </w:t>
            </w:r>
            <w:proofErr w:type="gramStart"/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requirements;</w:t>
            </w:r>
            <w:proofErr w:type="gramEnd"/>
          </w:p>
          <w:p w14:paraId="7DB5201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improve the production and environmental efficiency of the environmental management system.</w:t>
            </w:r>
          </w:p>
          <w:p w14:paraId="289DCC15" w14:textId="17C65866" w:rsidR="00177E06" w:rsidRPr="00FD35C5" w:rsidRDefault="00070A0A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S</w:t>
            </w:r>
            <w:proofErr w:type="spellStart"/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>pecial</w:t>
            </w:r>
            <w:proofErr w:type="spellEnd"/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 xml:space="preserve"> attention is paid to the protection of atmospheric air in the field and in settlements located close to the Karachaganak field. The accredited laboratory of the CPI </w:t>
            </w:r>
            <w:r w:rsidR="002A5816">
              <w:rPr>
                <w:rFonts w:ascii="Arial" w:hAnsi="Arial" w:cs="Arial"/>
                <w:sz w:val="20"/>
                <w:szCs w:val="20"/>
                <w:lang w:val="en" w:eastAsia="en-US"/>
              </w:rPr>
              <w:t>“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>Gidromet LTD</w:t>
            </w:r>
            <w:r w:rsidR="002A5816">
              <w:rPr>
                <w:rFonts w:ascii="Arial" w:hAnsi="Arial" w:cs="Arial"/>
                <w:sz w:val="20"/>
                <w:szCs w:val="20"/>
                <w:lang w:val="en" w:eastAsia="en-US"/>
              </w:rPr>
              <w:t>”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 xml:space="preserve"> LLP is involved in obtaining reliable and prompt monitoring data.</w:t>
            </w:r>
          </w:p>
          <w:p w14:paraId="48AB097C" w14:textId="0C739FAC" w:rsidR="00A837BA" w:rsidRPr="00100C56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The table below shows air quali</w:t>
            </w:r>
            <w:r w:rsidR="00B62D27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t</w:t>
            </w:r>
            <w:r w:rsidR="00F30BAE">
              <w:rPr>
                <w:rFonts w:ascii="Arial" w:hAnsi="Arial" w:cs="Arial"/>
                <w:sz w:val="20"/>
                <w:szCs w:val="20"/>
                <w:lang w:val="en-GB" w:eastAsia="en-US"/>
              </w:rPr>
              <w:t>y</w:t>
            </w:r>
            <w:r w:rsidR="00F30BAE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r w:rsidR="008130BD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analysis results for </w:t>
            </w:r>
            <w:r w:rsidR="002A3422">
              <w:rPr>
                <w:rFonts w:ascii="Arial" w:hAnsi="Arial" w:cs="Arial"/>
                <w:sz w:val="20"/>
                <w:szCs w:val="20"/>
                <w:lang w:val="en-US" w:eastAsia="en-US"/>
              </w:rPr>
              <w:t>Ju</w:t>
            </w:r>
            <w:r w:rsidR="00AD64BB">
              <w:rPr>
                <w:rFonts w:ascii="Arial" w:hAnsi="Arial" w:cs="Arial"/>
                <w:sz w:val="20"/>
                <w:szCs w:val="20"/>
                <w:lang w:val="en-US" w:eastAsia="en-US"/>
              </w:rPr>
              <w:t>ly</w:t>
            </w:r>
            <w:r w:rsidR="0057198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DF1A9E">
              <w:rPr>
                <w:rFonts w:ascii="Arial" w:hAnsi="Arial" w:cs="Arial"/>
                <w:sz w:val="20"/>
                <w:szCs w:val="20"/>
                <w:lang w:val="en-GB" w:eastAsia="en-US"/>
              </w:rPr>
              <w:t>202</w:t>
            </w:r>
            <w:r w:rsidR="0023267D">
              <w:rPr>
                <w:rFonts w:ascii="Arial" w:hAnsi="Arial" w:cs="Arial"/>
                <w:sz w:val="20"/>
                <w:szCs w:val="20"/>
                <w:lang w:val="en-GB" w:eastAsia="en-US"/>
              </w:rPr>
              <w:t>5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. For comparison purpose, the average daily maximum permissible concentrations (Average Daily MPC) are also given in the bottom row</w:t>
            </w:r>
            <w:r w:rsidR="00100C56" w:rsidRPr="00100C56">
              <w:rPr>
                <w:rFonts w:ascii="Arial" w:hAnsi="Arial" w:cs="Arial"/>
                <w:sz w:val="20"/>
                <w:szCs w:val="20"/>
                <w:lang w:val="en-GB" w:eastAsia="en-US"/>
              </w:rPr>
              <w:t>.</w:t>
            </w:r>
          </w:p>
        </w:tc>
        <w:tc>
          <w:tcPr>
            <w:tcW w:w="270" w:type="dxa"/>
          </w:tcPr>
          <w:p w14:paraId="6497BB4D" w14:textId="77777777" w:rsidR="00A837BA" w:rsidRPr="00FD35C5" w:rsidRDefault="00A837BA" w:rsidP="00A837B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20" w:type="dxa"/>
            <w:gridSpan w:val="7"/>
          </w:tcPr>
          <w:p w14:paraId="2BF97056" w14:textId="77777777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своей производственной деятельности </w:t>
            </w:r>
            <w:r w:rsidR="00227C3C" w:rsidRPr="00FD35C5">
              <w:rPr>
                <w:rFonts w:ascii="Arial" w:hAnsi="Arial" w:cs="Arial"/>
                <w:sz w:val="20"/>
                <w:szCs w:val="20"/>
                <w:lang w:eastAsia="en-US"/>
              </w:rPr>
              <w:t>компания КПО уделяет особое</w:t>
            </w: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внимание вопросам охраны окружающей среды. В соответствии с экологическим законодательством РК, КПО реализует ряд программ по охране окружающей среды, которые включают в себя все аспекты производственной деятельности КПО. Одной из ключевых программ, реализуемых в КПО, является Программа Производственного Экологического Контроля (ПЭК), разработанная в соответствии с требованиями Экологического Кодекса РК для выполнения следующих задач: </w:t>
            </w:r>
          </w:p>
          <w:p w14:paraId="1B575448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Получение достоверных данных об эмиссиях предприятия и воздействии производственной деятельности на окружающую среду;</w:t>
            </w:r>
          </w:p>
          <w:p w14:paraId="00491B1D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сведение к минимуму воздействия на окружающую среду и здоровье человека;</w:t>
            </w:r>
          </w:p>
          <w:p w14:paraId="0FA1C98E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оперативное упреждающее реагирование на нештатные ситуации;</w:t>
            </w:r>
          </w:p>
          <w:p w14:paraId="4CBE11E5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информирование общественности об экологической деятельности предприятия и рисках для здоровья населения;</w:t>
            </w:r>
          </w:p>
          <w:p w14:paraId="32C16713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повышение уровня соответствия экологическим требованиям;</w:t>
            </w:r>
          </w:p>
          <w:p w14:paraId="409C0AA3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повышение производственной и экологической эффективности системы управления охраной окружающей среды.</w:t>
            </w:r>
          </w:p>
          <w:p w14:paraId="3D50D4AD" w14:textId="44A8A63A" w:rsidR="00177E06" w:rsidRPr="00FD35C5" w:rsidRDefault="00070A0A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r w:rsidR="00227C3C" w:rsidRPr="00FD35C5">
              <w:rPr>
                <w:rFonts w:ascii="Arial" w:hAnsi="Arial" w:cs="Arial"/>
                <w:sz w:val="20"/>
                <w:szCs w:val="20"/>
                <w:lang w:eastAsia="en-US"/>
              </w:rPr>
              <w:t>овышенное</w:t>
            </w:r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внимание уделяется охране атмосферного воздуха на территории промысла и в населенных пунктах, расположенных вблизи Карачаганакского месторождения. Для достоверного и оперативного получения необходимых мониторинговых данных привлекается аккредитованная лаборатория ТОО ИПЦ «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Gidromet</w:t>
            </w:r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LTD</w:t>
            </w:r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>».</w:t>
            </w:r>
          </w:p>
          <w:p w14:paraId="60FBB2EF" w14:textId="1440AB0C" w:rsidR="00CE1F6B" w:rsidRDefault="00177E06" w:rsidP="00A2774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приведенной ниже таблице представлены результаты анализов качества </w:t>
            </w:r>
            <w:r w:rsidR="00D6662F" w:rsidRPr="00FD35C5">
              <w:rPr>
                <w:rFonts w:ascii="Arial" w:hAnsi="Arial" w:cs="Arial"/>
                <w:sz w:val="20"/>
                <w:szCs w:val="20"/>
                <w:lang w:eastAsia="en-US"/>
              </w:rPr>
              <w:t>атмосферного</w:t>
            </w:r>
            <w:r w:rsidR="00DD4A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воздуха за </w:t>
            </w:r>
            <w:r w:rsidR="002A3422">
              <w:rPr>
                <w:rFonts w:ascii="Arial" w:hAnsi="Arial" w:cs="Arial"/>
                <w:sz w:val="20"/>
                <w:szCs w:val="20"/>
                <w:lang w:eastAsia="en-US"/>
              </w:rPr>
              <w:t>ию</w:t>
            </w:r>
            <w:r w:rsidR="00AD64BB">
              <w:rPr>
                <w:rFonts w:ascii="Arial" w:hAnsi="Arial" w:cs="Arial"/>
                <w:sz w:val="20"/>
                <w:szCs w:val="20"/>
                <w:lang w:eastAsia="en-US"/>
              </w:rPr>
              <w:t>л</w:t>
            </w:r>
            <w:r w:rsidR="002A3422">
              <w:rPr>
                <w:rFonts w:ascii="Arial" w:hAnsi="Arial" w:cs="Arial"/>
                <w:sz w:val="20"/>
                <w:szCs w:val="20"/>
                <w:lang w:eastAsia="en-US"/>
              </w:rPr>
              <w:t>ь</w:t>
            </w:r>
            <w:r w:rsidR="00DF1A9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202</w:t>
            </w:r>
            <w:r w:rsidR="0023267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года и для сравнения в нижней строке даны среднесуточные предельно-допустимые концентрации (</w:t>
            </w:r>
            <w:proofErr w:type="spellStart"/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ПДКс</w:t>
            </w:r>
            <w:proofErr w:type="spellEnd"/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c</w:t>
            </w: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.).</w:t>
            </w:r>
          </w:p>
          <w:p w14:paraId="330C5C9B" w14:textId="77777777" w:rsidR="00F30BAE" w:rsidRPr="00FD35C5" w:rsidRDefault="00F30BAE" w:rsidP="00A2774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" w:type="dxa"/>
          </w:tcPr>
          <w:p w14:paraId="7C4981B8" w14:textId="77777777" w:rsidR="00A837BA" w:rsidRPr="00FD35C5" w:rsidRDefault="00A837BA" w:rsidP="00A837BA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7"/>
          </w:tcPr>
          <w:p w14:paraId="2B0260C3" w14:textId="77777777" w:rsidR="00177E06" w:rsidRPr="00FD35C5" w:rsidRDefault="00177E06" w:rsidP="00177E06">
            <w:pPr>
              <w:keepNext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bCs/>
                <w:sz w:val="20"/>
                <w:szCs w:val="20"/>
                <w:lang w:val="kk-KZ" w:eastAsia="en-US"/>
              </w:rPr>
              <w:t xml:space="preserve">Өзінің өндірістік қызметі барысында КПО компаниясы қоршаған ортаны қорғау мәселелеріне айрықша көңіл бөледі. ҚР экологиялық заңнамасына сәйкес КПО компаниясы КПО-ның өндірістік қызметтерінің барлық аспектілерін қамтитын қоршаған ортаны қорғау бойынша бірқатар бағдарламаларды жүзеге асырып келеді. </w:t>
            </w:r>
          </w:p>
          <w:p w14:paraId="1546E87E" w14:textId="77777777" w:rsidR="00177E06" w:rsidRPr="00FD35C5" w:rsidRDefault="00177E06" w:rsidP="00177E06">
            <w:pPr>
              <w:keepNext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bCs/>
                <w:sz w:val="20"/>
                <w:szCs w:val="20"/>
                <w:lang w:val="kk-KZ" w:eastAsia="en-US"/>
              </w:rPr>
              <w:t>КПО-да іске асырылып келген негізгі бағдарламалардың бірі ҚР Экологиялық Кодексінің талаптарына сәйкес әзірленген және төмендегі міндеттерді орындауға бағытталған Өндірістік экологиялық бақылау бағдарламасы болып табылады.:</w:t>
            </w:r>
          </w:p>
          <w:p w14:paraId="5C51E078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Кәсіпорынның эмиссиялары және өндірістік қызметтің қоршаған ортаға әсері туралы сенімді деректер алу;</w:t>
            </w:r>
          </w:p>
          <w:p w14:paraId="4C1D4C5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қоршаған орта мен адам денсаулығына тигізетін әсерін мейілінше қысқарту;</w:t>
            </w:r>
          </w:p>
          <w:p w14:paraId="1B074D6D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табиғи және энергетикалық ресурстарын пайдалану тиімділігін арттыру;</w:t>
            </w:r>
          </w:p>
          <w:p w14:paraId="02320693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төтенше жағдайларға алдын-ала жедел әрекет ету; </w:t>
            </w:r>
          </w:p>
          <w:p w14:paraId="5432DCD0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кәсіпорынның экологиялық қызметі мен тұрғындардың денсаулығы үшін қауіп-қатерлер жөнінде жұртшылықты хабардар ету;</w:t>
            </w:r>
          </w:p>
          <w:p w14:paraId="3E4E063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Экологиялық талаптарға сәйкестік деңгейін арттыру;</w:t>
            </w:r>
          </w:p>
          <w:p w14:paraId="52520124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қоршаған ортаны қорғауды басқару жүйесінің өндірістік және экологиялық тиімділігін арттыру</w:t>
            </w:r>
          </w:p>
          <w:p w14:paraId="2F0297A6" w14:textId="6C2993DA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Қарашығанақ кен орны аумағындағы және оның төңірегінде орналасқан елді мекендердің атмосфералық ауасын қорғауға ерекше көңіл бөледі. Қажетті мониторингтік бақылау деректерін ашық және жедел түрде алу мақсатында “Gidromet LTD”  ЖШС </w:t>
            </w:r>
            <w:proofErr w:type="spellStart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акредиттелген</w:t>
            </w:r>
            <w:proofErr w:type="spellEnd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зертханасы тартылады.</w:t>
            </w:r>
          </w:p>
          <w:p w14:paraId="11807F6B" w14:textId="77777777" w:rsidR="00177E06" w:rsidRPr="00FD35C5" w:rsidRDefault="00177E06" w:rsidP="00177E06">
            <w:pPr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  <w:p w14:paraId="09A4E39F" w14:textId="4BAFC51E" w:rsidR="00A837BA" w:rsidRPr="00FD35C5" w:rsidRDefault="00177E06" w:rsidP="00A837BA">
            <w:pPr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Төменде көрс</w:t>
            </w:r>
            <w:r w:rsidR="00DF1A9E">
              <w:rPr>
                <w:rFonts w:ascii="Arial" w:hAnsi="Arial" w:cs="Arial"/>
                <w:sz w:val="20"/>
                <w:szCs w:val="20"/>
                <w:lang w:val="kk-KZ" w:eastAsia="en-US"/>
              </w:rPr>
              <w:t>етілген кестеде 202</w:t>
            </w:r>
            <w:r w:rsidR="0023267D">
              <w:rPr>
                <w:rFonts w:ascii="Arial" w:hAnsi="Arial" w:cs="Arial"/>
                <w:sz w:val="20"/>
                <w:szCs w:val="20"/>
                <w:lang w:val="kk-KZ" w:eastAsia="en-US"/>
              </w:rPr>
              <w:t>5</w:t>
            </w:r>
            <w:r w:rsidR="00017FA2"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r w:rsidR="006C01FE">
              <w:rPr>
                <w:rFonts w:ascii="Arial" w:hAnsi="Arial" w:cs="Arial"/>
                <w:sz w:val="20"/>
                <w:szCs w:val="20"/>
                <w:lang w:val="kk-KZ" w:eastAsia="en-US"/>
              </w:rPr>
              <w:t>жылғы</w:t>
            </w:r>
            <w:r w:rsidR="0023267D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r w:rsidR="00AD64BB">
              <w:rPr>
                <w:rFonts w:ascii="Arial" w:hAnsi="Arial" w:cs="Arial"/>
                <w:sz w:val="20"/>
                <w:szCs w:val="20"/>
                <w:lang w:val="kk-KZ" w:eastAsia="en-US"/>
              </w:rPr>
              <w:t>шілде</w:t>
            </w: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айы бойынша атмосфералық ауаны талдау нәтижелері және кестенің төменгі тармағында салыстыру үшін тәуліктік орташа шектеулі-рұқсаттық концентрация мөлшері келтірілген (ПДК</w:t>
            </w:r>
            <w:r w:rsidR="00DC5A03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="00DC5A03"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орт</w:t>
            </w:r>
            <w:r w:rsidR="00DC5A03" w:rsidRPr="00DC5A03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.тәул</w:t>
            </w:r>
            <w:proofErr w:type="spellEnd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.).</w:t>
            </w:r>
          </w:p>
        </w:tc>
      </w:tr>
      <w:tr w:rsidR="00177E06" w:rsidRPr="009474AA" w14:paraId="74CE7DF2" w14:textId="77777777" w:rsidTr="00D444AC">
        <w:trPr>
          <w:trHeight w:val="588"/>
        </w:trPr>
        <w:tc>
          <w:tcPr>
            <w:tcW w:w="6120" w:type="dxa"/>
            <w:gridSpan w:val="2"/>
          </w:tcPr>
          <w:p w14:paraId="0F413286" w14:textId="791306D9" w:rsidR="00CE1F6B" w:rsidRPr="00652008" w:rsidRDefault="00B342FB" w:rsidP="008359CC">
            <w:pPr>
              <w:jc w:val="center"/>
              <w:rPr>
                <w:rFonts w:ascii="Arial" w:hAnsi="Arial" w:cs="Arial"/>
                <w:b/>
                <w:color w:val="0F243E" w:themeColor="text2" w:themeShade="80"/>
                <w:lang w:val="en-US"/>
              </w:rPr>
            </w:pPr>
            <w:r w:rsidRPr="000E6D4D">
              <w:rPr>
                <w:rFonts w:ascii="Arial" w:hAnsi="Arial" w:cs="Arial"/>
                <w:b/>
                <w:color w:val="0F243E" w:themeColor="text2" w:themeShade="80"/>
                <w:lang w:val="en-GB"/>
              </w:rPr>
              <w:t xml:space="preserve">Air Quality Analysis </w:t>
            </w:r>
            <w:r w:rsidR="008130BD">
              <w:rPr>
                <w:rFonts w:ascii="Arial" w:hAnsi="Arial" w:cs="Arial"/>
                <w:b/>
                <w:color w:val="0F243E" w:themeColor="text2" w:themeShade="80"/>
                <w:lang w:val="en-GB"/>
              </w:rPr>
              <w:t>Results for</w:t>
            </w:r>
            <w:r w:rsidR="00FC032F">
              <w:rPr>
                <w:rFonts w:ascii="Arial" w:hAnsi="Arial" w:cs="Arial"/>
                <w:b/>
                <w:color w:val="0F243E" w:themeColor="text2" w:themeShade="80"/>
                <w:lang w:val="en-GB"/>
              </w:rPr>
              <w:t xml:space="preserve"> </w:t>
            </w:r>
            <w:r w:rsidR="002A3422">
              <w:rPr>
                <w:rFonts w:ascii="Arial" w:hAnsi="Arial" w:cs="Arial"/>
                <w:b/>
                <w:color w:val="0F243E" w:themeColor="text2" w:themeShade="80"/>
                <w:lang w:val="en-US"/>
              </w:rPr>
              <w:t>Ju</w:t>
            </w:r>
            <w:r w:rsidR="00AD64BB">
              <w:rPr>
                <w:rFonts w:ascii="Arial" w:hAnsi="Arial" w:cs="Arial"/>
                <w:b/>
                <w:color w:val="0F243E" w:themeColor="text2" w:themeShade="80"/>
                <w:lang w:val="en-US"/>
              </w:rPr>
              <w:t>ly</w:t>
            </w:r>
            <w:r w:rsidR="00571983">
              <w:rPr>
                <w:rFonts w:ascii="Arial" w:hAnsi="Arial" w:cs="Arial"/>
                <w:b/>
                <w:color w:val="0F243E" w:themeColor="text2" w:themeShade="80"/>
                <w:lang w:val="en-US"/>
              </w:rPr>
              <w:t xml:space="preserve"> </w:t>
            </w:r>
            <w:r w:rsidR="00652008">
              <w:rPr>
                <w:rFonts w:ascii="Arial" w:hAnsi="Arial" w:cs="Arial"/>
                <w:b/>
                <w:color w:val="0F243E" w:themeColor="text2" w:themeShade="80"/>
                <w:lang w:val="en-US"/>
              </w:rPr>
              <w:t>2025</w:t>
            </w:r>
          </w:p>
        </w:tc>
        <w:tc>
          <w:tcPr>
            <w:tcW w:w="270" w:type="dxa"/>
          </w:tcPr>
          <w:p w14:paraId="533BFBE5" w14:textId="77777777" w:rsidR="00B342FB" w:rsidRPr="009474AA" w:rsidRDefault="00B342FB" w:rsidP="004C7F79">
            <w:pPr>
              <w:jc w:val="center"/>
              <w:rPr>
                <w:color w:val="0F243E" w:themeColor="text2" w:themeShade="80"/>
                <w:lang w:val="en-GB"/>
              </w:rPr>
            </w:pPr>
          </w:p>
        </w:tc>
        <w:tc>
          <w:tcPr>
            <w:tcW w:w="7560" w:type="dxa"/>
            <w:gridSpan w:val="6"/>
          </w:tcPr>
          <w:p w14:paraId="3F3B6964" w14:textId="77777777" w:rsidR="00177E06" w:rsidRDefault="00B342FB" w:rsidP="004C7F79">
            <w:pPr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9474AA">
              <w:rPr>
                <w:rFonts w:ascii="Arial" w:hAnsi="Arial" w:cs="Arial"/>
                <w:b/>
                <w:color w:val="0F243E" w:themeColor="text2" w:themeShade="80"/>
              </w:rPr>
              <w:t>Результаты анализов атмосферного воздуха</w:t>
            </w:r>
          </w:p>
          <w:p w14:paraId="6546FC10" w14:textId="527DF053" w:rsidR="00835EB2" w:rsidRPr="00652008" w:rsidRDefault="00216D15" w:rsidP="00F748D5">
            <w:pPr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 xml:space="preserve">за </w:t>
            </w:r>
            <w:r w:rsidR="002A3422">
              <w:rPr>
                <w:rFonts w:ascii="Arial" w:hAnsi="Arial" w:cs="Arial"/>
                <w:b/>
                <w:color w:val="0F243E" w:themeColor="text2" w:themeShade="80"/>
              </w:rPr>
              <w:t>ию</w:t>
            </w:r>
            <w:r w:rsidR="00AD64BB">
              <w:rPr>
                <w:rFonts w:ascii="Arial" w:hAnsi="Arial" w:cs="Arial"/>
                <w:b/>
                <w:color w:val="0F243E" w:themeColor="text2" w:themeShade="80"/>
              </w:rPr>
              <w:t>л</w:t>
            </w:r>
            <w:r w:rsidR="002A3422">
              <w:rPr>
                <w:rFonts w:ascii="Arial" w:hAnsi="Arial" w:cs="Arial"/>
                <w:b/>
                <w:color w:val="0F243E" w:themeColor="text2" w:themeShade="80"/>
              </w:rPr>
              <w:t>ь</w:t>
            </w:r>
            <w:r w:rsidR="00444F7A">
              <w:rPr>
                <w:rFonts w:ascii="Arial" w:hAnsi="Arial" w:cs="Arial"/>
                <w:b/>
                <w:color w:val="0F243E" w:themeColor="text2" w:themeShade="80"/>
                <w:lang w:val="kk-KZ"/>
              </w:rPr>
              <w:t xml:space="preserve"> </w:t>
            </w:r>
            <w:r w:rsidR="00652008">
              <w:rPr>
                <w:rFonts w:ascii="Arial" w:hAnsi="Arial" w:cs="Arial"/>
                <w:b/>
                <w:color w:val="0F243E" w:themeColor="text2" w:themeShade="80"/>
              </w:rPr>
              <w:t>2025</w:t>
            </w:r>
          </w:p>
        </w:tc>
        <w:tc>
          <w:tcPr>
            <w:tcW w:w="630" w:type="dxa"/>
            <w:gridSpan w:val="2"/>
          </w:tcPr>
          <w:p w14:paraId="6F40F0BD" w14:textId="77777777" w:rsidR="00B342FB" w:rsidRPr="009474AA" w:rsidRDefault="00B342FB" w:rsidP="004C7F79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8190" w:type="dxa"/>
            <w:gridSpan w:val="7"/>
          </w:tcPr>
          <w:p w14:paraId="29607753" w14:textId="5788DF74" w:rsidR="00B342FB" w:rsidRPr="009474AA" w:rsidRDefault="00DF1A9E" w:rsidP="00C20C70">
            <w:pPr>
              <w:pStyle w:val="Heading2"/>
              <w:rPr>
                <w:rFonts w:ascii="Arial" w:hAnsi="Arial" w:cs="Arial"/>
                <w:color w:val="0F243E" w:themeColor="text2" w:themeShade="80"/>
                <w:lang w:val="ru-RU"/>
              </w:rPr>
            </w:pPr>
            <w:r>
              <w:rPr>
                <w:rFonts w:ascii="Arial" w:hAnsi="Arial" w:cs="Arial"/>
                <w:color w:val="0F243E" w:themeColor="text2" w:themeShade="80"/>
                <w:lang w:val="ru-RU"/>
              </w:rPr>
              <w:t>202</w:t>
            </w:r>
            <w:r w:rsidR="00652008">
              <w:rPr>
                <w:rFonts w:ascii="Arial" w:hAnsi="Arial" w:cs="Arial"/>
                <w:color w:val="0F243E" w:themeColor="text2" w:themeShade="80"/>
                <w:lang w:val="ru-RU"/>
              </w:rPr>
              <w:t>5</w:t>
            </w:r>
            <w:r w:rsidR="00216D15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216D15">
              <w:rPr>
                <w:rFonts w:ascii="Arial" w:hAnsi="Arial" w:cs="Arial"/>
                <w:color w:val="0F243E" w:themeColor="text2" w:themeShade="80"/>
                <w:lang w:val="ru-RU"/>
              </w:rPr>
              <w:t>жылғы</w:t>
            </w:r>
            <w:proofErr w:type="spellEnd"/>
            <w:r w:rsidR="00216D15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AD64BB">
              <w:rPr>
                <w:rFonts w:ascii="Arial" w:hAnsi="Arial" w:cs="Arial"/>
                <w:color w:val="0F243E" w:themeColor="text2" w:themeShade="80"/>
                <w:lang w:val="ru-RU"/>
              </w:rPr>
              <w:t>шілде</w:t>
            </w:r>
            <w:proofErr w:type="spellEnd"/>
            <w:r w:rsidR="00444F7A">
              <w:rPr>
                <w:rFonts w:ascii="Arial" w:hAnsi="Arial" w:cs="Arial"/>
                <w:color w:val="0F243E" w:themeColor="text2" w:themeShade="80"/>
                <w:lang w:val="kk-KZ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айы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бойынша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атмосфералық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ауаны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талдау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нәтижелері</w:t>
            </w:r>
            <w:proofErr w:type="spellEnd"/>
          </w:p>
        </w:tc>
      </w:tr>
      <w:tr w:rsidR="0002208F" w:rsidRPr="0002208F" w14:paraId="66C4819B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  <w:vMerge w:val="restart"/>
            <w:shd w:val="clear" w:color="auto" w:fill="CCFFFF"/>
          </w:tcPr>
          <w:p w14:paraId="35D19C95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Village</w:t>
            </w:r>
          </w:p>
          <w:p w14:paraId="4570D180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Населенный пункт</w:t>
            </w:r>
          </w:p>
          <w:p w14:paraId="1421FF62" w14:textId="77777777" w:rsidR="00562266" w:rsidRPr="004C7F79" w:rsidRDefault="00562266" w:rsidP="00B342FB">
            <w:pPr>
              <w:jc w:val="center"/>
              <w:rPr>
                <w:b/>
                <w:color w:val="0F243E" w:themeColor="text2" w:themeShade="80"/>
                <w:sz w:val="22"/>
                <w:szCs w:val="22"/>
              </w:rPr>
            </w:pP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Елді</w:t>
            </w:r>
            <w:proofErr w:type="spellEnd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мекен</w:t>
            </w:r>
            <w:proofErr w:type="spellEnd"/>
          </w:p>
        </w:tc>
        <w:tc>
          <w:tcPr>
            <w:tcW w:w="7830" w:type="dxa"/>
            <w:gridSpan w:val="8"/>
            <w:shd w:val="clear" w:color="auto" w:fill="CCFFFF"/>
          </w:tcPr>
          <w:p w14:paraId="774F0AF2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lang w:val="en-GB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lang w:val="en-GB"/>
              </w:rPr>
              <w:t>Average Monthly Measured Concentrations (mg/m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perscript"/>
                <w:lang w:val="en-GB"/>
              </w:rPr>
              <w:t>3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lang w:val="en-GB"/>
              </w:rPr>
              <w:t>)</w:t>
            </w:r>
          </w:p>
          <w:p w14:paraId="2E63D688" w14:textId="77777777" w:rsidR="00562266" w:rsidRPr="004C7F79" w:rsidRDefault="00562266" w:rsidP="00562266">
            <w:pPr>
              <w:autoSpaceDE w:val="0"/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Среднемесячные концентрации (мг/м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perscript"/>
              </w:rPr>
              <w:t>3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)</w:t>
            </w:r>
          </w:p>
          <w:p w14:paraId="4729F98B" w14:textId="440280A4" w:rsidR="00562266" w:rsidRPr="004C7F79" w:rsidRDefault="00562266" w:rsidP="00562266">
            <w:pPr>
              <w:pStyle w:val="Heading2"/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</w:pPr>
            <w:proofErr w:type="spellStart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Орташа</w:t>
            </w:r>
            <w:proofErr w:type="spellEnd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айлық</w:t>
            </w:r>
            <w:proofErr w:type="spellEnd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835EB2"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концентрациялар</w:t>
            </w:r>
            <w:proofErr w:type="spellEnd"/>
            <w:r w:rsidR="00835EB2"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 xml:space="preserve"> (</w:t>
            </w:r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мг/м</w:t>
            </w:r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vertAlign w:val="superscript"/>
                <w:lang w:val="ru-RU"/>
              </w:rPr>
              <w:t>3</w:t>
            </w:r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)</w:t>
            </w:r>
          </w:p>
        </w:tc>
        <w:tc>
          <w:tcPr>
            <w:tcW w:w="7470" w:type="dxa"/>
            <w:gridSpan w:val="5"/>
            <w:shd w:val="clear" w:color="auto" w:fill="CCFFFF"/>
          </w:tcPr>
          <w:p w14:paraId="3057370B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MPC </w:t>
            </w: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Exceedances</w:t>
            </w:r>
            <w:proofErr w:type="spellEnd"/>
          </w:p>
          <w:p w14:paraId="1CE769E7" w14:textId="77777777" w:rsidR="00E913FA" w:rsidRPr="004C7F79" w:rsidRDefault="00E913FA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Превышения ПДК </w:t>
            </w:r>
          </w:p>
          <w:p w14:paraId="74D692A4" w14:textId="77777777" w:rsidR="00562266" w:rsidRPr="004C7F79" w:rsidRDefault="00E913FA" w:rsidP="00B342FB">
            <w:pPr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ШРМ </w:t>
            </w: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артуы</w:t>
            </w:r>
            <w:proofErr w:type="spellEnd"/>
          </w:p>
        </w:tc>
      </w:tr>
      <w:tr w:rsidR="0002208F" w:rsidRPr="0002208F" w14:paraId="5C3DEC08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90"/>
        </w:trPr>
        <w:tc>
          <w:tcPr>
            <w:tcW w:w="7110" w:type="dxa"/>
            <w:gridSpan w:val="3"/>
            <w:vMerge/>
            <w:shd w:val="clear" w:color="auto" w:fill="CCFFFF"/>
          </w:tcPr>
          <w:p w14:paraId="1BAD0408" w14:textId="77777777" w:rsidR="00562266" w:rsidRPr="00E9784A" w:rsidRDefault="00562266" w:rsidP="00562266">
            <w:pPr>
              <w:jc w:val="both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shd w:val="clear" w:color="auto" w:fill="CCFFFF"/>
          </w:tcPr>
          <w:p w14:paraId="57806FE3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H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</w:t>
            </w:r>
          </w:p>
        </w:tc>
        <w:tc>
          <w:tcPr>
            <w:tcW w:w="1867" w:type="dxa"/>
            <w:shd w:val="clear" w:color="auto" w:fill="CCFFFF"/>
          </w:tcPr>
          <w:p w14:paraId="75512E27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90" w:type="dxa"/>
            <w:shd w:val="clear" w:color="auto" w:fill="CCFFFF"/>
          </w:tcPr>
          <w:p w14:paraId="46649470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NO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70" w:type="dxa"/>
            <w:gridSpan w:val="4"/>
            <w:shd w:val="clear" w:color="auto" w:fill="CCFFFF"/>
          </w:tcPr>
          <w:p w14:paraId="1B9F79B6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CO</w:t>
            </w:r>
          </w:p>
        </w:tc>
        <w:tc>
          <w:tcPr>
            <w:tcW w:w="1890" w:type="dxa"/>
            <w:gridSpan w:val="2"/>
            <w:shd w:val="clear" w:color="auto" w:fill="CCFFFF"/>
          </w:tcPr>
          <w:p w14:paraId="500CF99B" w14:textId="77777777" w:rsidR="00562266" w:rsidRPr="00E9784A" w:rsidRDefault="00562266" w:rsidP="00562266">
            <w:pPr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H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</w:t>
            </w:r>
          </w:p>
        </w:tc>
        <w:tc>
          <w:tcPr>
            <w:tcW w:w="1890" w:type="dxa"/>
            <w:shd w:val="clear" w:color="auto" w:fill="CCFFFF"/>
          </w:tcPr>
          <w:p w14:paraId="1CD09BE2" w14:textId="77777777" w:rsidR="00562266" w:rsidRPr="00E9784A" w:rsidRDefault="00562266" w:rsidP="00562266">
            <w:pPr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00" w:type="dxa"/>
            <w:shd w:val="clear" w:color="auto" w:fill="CCFFFF"/>
          </w:tcPr>
          <w:p w14:paraId="09F8E826" w14:textId="77777777" w:rsidR="00562266" w:rsidRPr="00E9784A" w:rsidRDefault="00562266" w:rsidP="00562266">
            <w:pPr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NO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90" w:type="dxa"/>
            <w:shd w:val="clear" w:color="auto" w:fill="CCFFFF"/>
          </w:tcPr>
          <w:p w14:paraId="2CEEB261" w14:textId="77777777" w:rsidR="00562266" w:rsidRPr="00E9784A" w:rsidRDefault="00562266" w:rsidP="00562266">
            <w:pPr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CO</w:t>
            </w:r>
          </w:p>
        </w:tc>
      </w:tr>
      <w:tr w:rsidR="00F82558" w:rsidRPr="003324E3" w14:paraId="20EC5BCC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4E94E2F8" w14:textId="77777777" w:rsidR="00F82558" w:rsidRPr="00E7457A" w:rsidRDefault="00F82558" w:rsidP="00F82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Priuralny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Приуральный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BCB" w14:textId="1EA7FFC9" w:rsidR="00F82558" w:rsidRPr="00AD64BB" w:rsidRDefault="00F82558" w:rsidP="00F82558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ru-RU"/>
              </w:rPr>
            </w:pPr>
            <w:r w:rsidRPr="00C26F6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u-RU"/>
              </w:rPr>
              <w:t>0,00</w:t>
            </w:r>
            <w:r w:rsidRPr="00C26F6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F393" w14:textId="334E6968" w:rsidR="00F82558" w:rsidRPr="00AD64BB" w:rsidRDefault="00F82558" w:rsidP="00F8255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C26F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64D" w14:textId="2FC36C8A" w:rsidR="00F82558" w:rsidRPr="00AD64BB" w:rsidRDefault="00F82558" w:rsidP="00F82558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US"/>
              </w:rPr>
            </w:pPr>
            <w:r w:rsidRPr="00C26F6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u-RU"/>
              </w:rPr>
              <w:t>0,0</w:t>
            </w:r>
            <w:r w:rsidRPr="00C26F6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7EC8" w14:textId="4917D5D7" w:rsidR="00F82558" w:rsidRPr="00AD64BB" w:rsidRDefault="00F82558" w:rsidP="00F82558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US"/>
              </w:rPr>
            </w:pPr>
            <w:r w:rsidRPr="00C26F6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ru-RU"/>
              </w:rPr>
              <w:t>˂</w:t>
            </w:r>
            <w:r w:rsidRPr="00C26F6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u-RU"/>
              </w:rPr>
              <w:t>0,380*</w:t>
            </w:r>
          </w:p>
        </w:tc>
        <w:tc>
          <w:tcPr>
            <w:tcW w:w="1890" w:type="dxa"/>
            <w:gridSpan w:val="2"/>
          </w:tcPr>
          <w:p w14:paraId="4D278B15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010F88F6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4C060129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D6759CA" w14:textId="77777777" w:rsidR="00F82558" w:rsidRPr="00E7457A" w:rsidRDefault="00F82558" w:rsidP="00F82558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82558" w:rsidRPr="003324E3" w14:paraId="6DCBFC31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268A6A8A" w14:textId="77777777" w:rsidR="00F82558" w:rsidRPr="00E7457A" w:rsidRDefault="00F82558" w:rsidP="00F82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Zharsuat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Жарсуат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0A46" w14:textId="111C0A74" w:rsidR="00F82558" w:rsidRPr="00AD64BB" w:rsidRDefault="00F82558" w:rsidP="00F8255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C26F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0,001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E69C" w14:textId="04A7394C" w:rsidR="00F82558" w:rsidRPr="00AD64BB" w:rsidRDefault="00F82558" w:rsidP="00F8255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C26F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DF1" w14:textId="2B9522E7" w:rsidR="00F82558" w:rsidRPr="00AD64BB" w:rsidRDefault="00F82558" w:rsidP="00F82558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US"/>
              </w:rPr>
            </w:pPr>
            <w:r w:rsidRPr="00C26F6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kk-KZ"/>
              </w:rPr>
              <w:t>0,02</w:t>
            </w:r>
            <w:r w:rsidRPr="00C26F6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3659" w14:textId="37BC8BB8" w:rsidR="00F82558" w:rsidRPr="00AD64BB" w:rsidRDefault="00F82558" w:rsidP="00F82558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US"/>
              </w:rPr>
            </w:pPr>
            <w:r w:rsidRPr="00C26F6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ru-RU"/>
              </w:rPr>
              <w:t>˂</w:t>
            </w:r>
            <w:r w:rsidRPr="00C26F6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u-RU"/>
              </w:rPr>
              <w:t>0,380*</w:t>
            </w:r>
          </w:p>
        </w:tc>
        <w:tc>
          <w:tcPr>
            <w:tcW w:w="1890" w:type="dxa"/>
            <w:gridSpan w:val="2"/>
          </w:tcPr>
          <w:p w14:paraId="128BDF55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B03820B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70A0A261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5D8260E4" w14:textId="77777777" w:rsidR="00F82558" w:rsidRPr="00E7457A" w:rsidRDefault="00F82558" w:rsidP="00F82558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82558" w:rsidRPr="003324E3" w14:paraId="06D591E8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4596DD2F" w14:textId="77777777" w:rsidR="00F82558" w:rsidRPr="00E7457A" w:rsidRDefault="00F82558" w:rsidP="00F82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Dimitrovo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Димитрово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7CE" w14:textId="20840CE8" w:rsidR="00F82558" w:rsidRPr="00AD64BB" w:rsidRDefault="00F82558" w:rsidP="00F8255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C26F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0,00</w:t>
            </w:r>
            <w:r w:rsidRPr="00C26F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AA9C" w14:textId="041397AE" w:rsidR="00F82558" w:rsidRPr="00AD64BB" w:rsidRDefault="00F82558" w:rsidP="00F8255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C26F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</w:t>
            </w:r>
            <w:r w:rsidRPr="00C26F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52B" w14:textId="0DD69F18" w:rsidR="00F82558" w:rsidRPr="00AD64BB" w:rsidRDefault="00F82558" w:rsidP="00F82558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US"/>
              </w:rPr>
            </w:pPr>
            <w:r w:rsidRPr="0075211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kk-KZ"/>
              </w:rPr>
              <w:t>0,031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4BEF" w14:textId="4DC33C1C" w:rsidR="00F82558" w:rsidRPr="00AD64BB" w:rsidRDefault="00F82558" w:rsidP="00F82558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ru-RU"/>
              </w:rPr>
            </w:pPr>
            <w:r w:rsidRPr="00C26F6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ru-RU"/>
              </w:rPr>
              <w:t>˂</w:t>
            </w:r>
            <w:r w:rsidRPr="00C26F6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u-RU"/>
              </w:rPr>
              <w:t>0,380*</w:t>
            </w:r>
          </w:p>
        </w:tc>
        <w:tc>
          <w:tcPr>
            <w:tcW w:w="1890" w:type="dxa"/>
            <w:gridSpan w:val="2"/>
          </w:tcPr>
          <w:p w14:paraId="16D1FD72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0F4CE4A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1A9AB87D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3CA45174" w14:textId="77777777" w:rsidR="00F82558" w:rsidRPr="00E7457A" w:rsidRDefault="00F82558" w:rsidP="00F82558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82558" w:rsidRPr="003324E3" w14:paraId="5A5307CD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4A4B1EB0" w14:textId="77777777" w:rsidR="00F82558" w:rsidRPr="00E7457A" w:rsidRDefault="00F82558" w:rsidP="00F82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Karachaganak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Карачаганак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2A0" w14:textId="6FF2A1DC" w:rsidR="00F82558" w:rsidRPr="00AD64BB" w:rsidRDefault="00F82558" w:rsidP="00F8255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C26F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0,00</w:t>
            </w:r>
            <w:r w:rsidRPr="00C26F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20C" w14:textId="70E6F5E8" w:rsidR="00F82558" w:rsidRPr="00AD64BB" w:rsidRDefault="00F82558" w:rsidP="00F8255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C26F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2F7" w14:textId="042DEA37" w:rsidR="00F82558" w:rsidRPr="00AD64BB" w:rsidRDefault="00F82558" w:rsidP="00F82558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US"/>
              </w:rPr>
            </w:pPr>
            <w:r w:rsidRPr="0075211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kk-KZ"/>
              </w:rPr>
              <w:t>0,026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3A45" w14:textId="53512A07" w:rsidR="00F82558" w:rsidRPr="00AD64BB" w:rsidRDefault="00F82558" w:rsidP="00F82558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kk-KZ"/>
              </w:rPr>
            </w:pPr>
            <w:r w:rsidRPr="00C55FFF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ru-RU"/>
              </w:rPr>
              <w:t>˂</w:t>
            </w:r>
            <w:r w:rsidRPr="00C55FF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u-RU"/>
              </w:rPr>
              <w:t>0,380*</w:t>
            </w:r>
          </w:p>
        </w:tc>
        <w:tc>
          <w:tcPr>
            <w:tcW w:w="1890" w:type="dxa"/>
            <w:gridSpan w:val="2"/>
          </w:tcPr>
          <w:p w14:paraId="296F290F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2886DC93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58C8A8C0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24FEB42E" w14:textId="77777777" w:rsidR="00F82558" w:rsidRPr="00E7457A" w:rsidRDefault="00F82558" w:rsidP="00F82558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82558" w:rsidRPr="003324E3" w14:paraId="76A52E8C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3E5F1B10" w14:textId="77777777" w:rsidR="00F82558" w:rsidRPr="00E7457A" w:rsidRDefault="00F82558" w:rsidP="00F82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Zhanatalap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Жанаталап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B9D" w14:textId="2AA9590E" w:rsidR="00F82558" w:rsidRPr="00AD64BB" w:rsidRDefault="00F82558" w:rsidP="00F8255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C26F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0,00</w:t>
            </w:r>
            <w:r w:rsidRPr="00C26F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7F8" w14:textId="0F005CC8" w:rsidR="00F82558" w:rsidRPr="00AD64BB" w:rsidRDefault="00F82558" w:rsidP="00F8255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C26F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</w:t>
            </w:r>
            <w:r w:rsidRPr="00C26F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814" w14:textId="7D576D24" w:rsidR="00F82558" w:rsidRPr="00AD64BB" w:rsidRDefault="00F82558" w:rsidP="00F82558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US"/>
              </w:rPr>
            </w:pPr>
            <w:r w:rsidRPr="0075211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kk-KZ"/>
              </w:rPr>
              <w:t>0,02</w:t>
            </w:r>
            <w:r w:rsidRPr="0075211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FF0" w14:textId="752F52E6" w:rsidR="00F82558" w:rsidRPr="00AD64BB" w:rsidRDefault="00F82558" w:rsidP="00F82558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kk-KZ"/>
              </w:rPr>
            </w:pPr>
            <w:r w:rsidRPr="00C55FFF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ru-RU"/>
              </w:rPr>
              <w:t>˂</w:t>
            </w:r>
            <w:r w:rsidRPr="00C55FF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u-RU"/>
              </w:rPr>
              <w:t>0,380*</w:t>
            </w:r>
          </w:p>
        </w:tc>
        <w:tc>
          <w:tcPr>
            <w:tcW w:w="1890" w:type="dxa"/>
            <w:gridSpan w:val="2"/>
          </w:tcPr>
          <w:p w14:paraId="355500E0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90F606D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7DF30146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1890" w:type="dxa"/>
          </w:tcPr>
          <w:p w14:paraId="6E84C5CD" w14:textId="77777777" w:rsidR="00F82558" w:rsidRPr="00E7457A" w:rsidRDefault="00F82558" w:rsidP="00F82558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82558" w:rsidRPr="003324E3" w14:paraId="22B28FD8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  <w:vAlign w:val="center"/>
          </w:tcPr>
          <w:p w14:paraId="39F7B269" w14:textId="77777777" w:rsidR="00F82558" w:rsidRPr="00E7457A" w:rsidRDefault="00F82558" w:rsidP="00F825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Uspenovka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Успеновка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423B" w14:textId="25173492" w:rsidR="00F82558" w:rsidRPr="00AD64BB" w:rsidRDefault="00F82558" w:rsidP="00F8255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C26F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0,00</w:t>
            </w:r>
            <w:r w:rsidRPr="00C26F6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456" w14:textId="275239F6" w:rsidR="00F82558" w:rsidRPr="00AD64BB" w:rsidRDefault="00F82558" w:rsidP="00F8255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C26F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E74" w14:textId="74180B48" w:rsidR="00F82558" w:rsidRPr="00AD64BB" w:rsidRDefault="00F82558" w:rsidP="00F8255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75211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</w:t>
            </w:r>
            <w:r w:rsidRPr="0075211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19B" w14:textId="15C64B3D" w:rsidR="00F82558" w:rsidRPr="00AD64BB" w:rsidRDefault="00F82558" w:rsidP="00F82558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ru-RU"/>
              </w:rPr>
            </w:pPr>
            <w:r w:rsidRPr="00C55FFF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ru-RU"/>
              </w:rPr>
              <w:t>˂</w:t>
            </w:r>
            <w:r w:rsidRPr="00C55FF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u-RU"/>
              </w:rPr>
              <w:t>0,380*</w:t>
            </w:r>
          </w:p>
        </w:tc>
        <w:tc>
          <w:tcPr>
            <w:tcW w:w="1890" w:type="dxa"/>
            <w:gridSpan w:val="2"/>
          </w:tcPr>
          <w:p w14:paraId="74642C80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420C187F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65148C7D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605E74C5" w14:textId="77777777" w:rsidR="00F82558" w:rsidRPr="00E7457A" w:rsidRDefault="00F82558" w:rsidP="00F82558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82558" w:rsidRPr="003324E3" w14:paraId="339AA257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269"/>
        </w:trPr>
        <w:tc>
          <w:tcPr>
            <w:tcW w:w="7110" w:type="dxa"/>
            <w:gridSpan w:val="3"/>
          </w:tcPr>
          <w:p w14:paraId="374528FC" w14:textId="77777777" w:rsidR="00F82558" w:rsidRPr="00E7457A" w:rsidRDefault="00F82558" w:rsidP="00F82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Aksai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Аксай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2B61" w14:textId="25D43CF2" w:rsidR="00F82558" w:rsidRPr="00AD64BB" w:rsidRDefault="00F82558" w:rsidP="00F8255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C26F6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</w:t>
            </w:r>
            <w:r w:rsidRPr="00C26F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E4A" w14:textId="6B1F46BC" w:rsidR="00F82558" w:rsidRPr="00AD64BB" w:rsidRDefault="00F82558" w:rsidP="00F8255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75211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</w:t>
            </w:r>
            <w:r w:rsidRPr="0075211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601" w14:textId="00FE7C14" w:rsidR="00F82558" w:rsidRPr="00AD64BB" w:rsidRDefault="00F82558" w:rsidP="00F82558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US"/>
              </w:rPr>
            </w:pPr>
            <w:r w:rsidRPr="0075211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kk-KZ"/>
              </w:rPr>
              <w:t>0,03</w:t>
            </w:r>
            <w:r w:rsidRPr="00752114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E7F" w14:textId="738FDA94" w:rsidR="00F82558" w:rsidRPr="00AD64BB" w:rsidRDefault="00F82558" w:rsidP="00F82558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ru-RU"/>
              </w:rPr>
            </w:pPr>
            <w:r w:rsidRPr="00C55FFF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ru-RU"/>
              </w:rPr>
              <w:t>˂</w:t>
            </w:r>
            <w:r w:rsidRPr="00C55FF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u-RU"/>
              </w:rPr>
              <w:t>0,380*</w:t>
            </w:r>
          </w:p>
        </w:tc>
        <w:tc>
          <w:tcPr>
            <w:tcW w:w="1890" w:type="dxa"/>
            <w:gridSpan w:val="2"/>
          </w:tcPr>
          <w:p w14:paraId="6B0FCAF8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57EA8E51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5C62ADF0" w14:textId="77777777" w:rsidR="00F82558" w:rsidRPr="00E7457A" w:rsidRDefault="00F82558" w:rsidP="00F8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50B7BB56" w14:textId="77777777" w:rsidR="00F82558" w:rsidRPr="00E7457A" w:rsidRDefault="00F82558" w:rsidP="00F82558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2C4073" w:rsidRPr="003324E3" w14:paraId="1A44F621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518"/>
        </w:trPr>
        <w:tc>
          <w:tcPr>
            <w:tcW w:w="7110" w:type="dxa"/>
            <w:gridSpan w:val="3"/>
          </w:tcPr>
          <w:p w14:paraId="4E52C41D" w14:textId="2FE1C4AB" w:rsidR="002C4073" w:rsidRPr="00E7457A" w:rsidRDefault="00292B84" w:rsidP="002C4073">
            <w:pPr>
              <w:pStyle w:val="Heading2"/>
              <w:autoSpaceDE w:val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*</w:t>
            </w:r>
            <w:proofErr w:type="spellStart"/>
            <w:r w:rsidR="002C4073" w:rsidRPr="00E7457A">
              <w:rPr>
                <w:rFonts w:ascii="Arial" w:hAnsi="Arial" w:cs="Arial"/>
                <w:sz w:val="20"/>
                <w:szCs w:val="20"/>
              </w:rPr>
              <w:t>MPC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average</w:t>
            </w:r>
            <w:proofErr w:type="spellEnd"/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2C4073" w:rsidRPr="00E7457A">
              <w:rPr>
                <w:rFonts w:ascii="Arial" w:hAnsi="Arial" w:cs="Arial"/>
                <w:sz w:val="20"/>
                <w:szCs w:val="20"/>
              </w:rPr>
              <w:t>mg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2C4073" w:rsidRPr="00E7457A">
              <w:rPr>
                <w:rFonts w:ascii="Arial" w:hAnsi="Arial" w:cs="Arial"/>
                <w:sz w:val="20"/>
                <w:szCs w:val="20"/>
              </w:rPr>
              <w:t>m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3 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*</w:t>
            </w:r>
            <w:proofErr w:type="spellStart"/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ПДК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с</w:t>
            </w:r>
            <w:proofErr w:type="spellEnd"/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 xml:space="preserve"> мг/м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*Ж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РМ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DC5A03"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орт</w:t>
            </w:r>
            <w:proofErr w:type="spellEnd"/>
            <w:r w:rsidR="00DC5A03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.</w:t>
            </w:r>
            <w:proofErr w:type="spellStart"/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тәул</w:t>
            </w:r>
            <w:proofErr w:type="spellEnd"/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.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.</w:t>
            </w:r>
            <w:proofErr w:type="gramEnd"/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 xml:space="preserve"> 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мг/м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003" w:type="dxa"/>
            <w:gridSpan w:val="2"/>
            <w:vAlign w:val="center"/>
          </w:tcPr>
          <w:p w14:paraId="583A6493" w14:textId="17348B7F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867" w:type="dxa"/>
            <w:vAlign w:val="center"/>
          </w:tcPr>
          <w:p w14:paraId="533145A6" w14:textId="22CB84D4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890" w:type="dxa"/>
            <w:vAlign w:val="center"/>
          </w:tcPr>
          <w:p w14:paraId="2449E0E0" w14:textId="615C0502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0.04</w:t>
            </w:r>
          </w:p>
        </w:tc>
        <w:tc>
          <w:tcPr>
            <w:tcW w:w="2070" w:type="dxa"/>
            <w:gridSpan w:val="4"/>
            <w:vAlign w:val="center"/>
          </w:tcPr>
          <w:p w14:paraId="4144B69C" w14:textId="68445B4E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3.0</w:t>
            </w:r>
          </w:p>
        </w:tc>
        <w:tc>
          <w:tcPr>
            <w:tcW w:w="7470" w:type="dxa"/>
            <w:gridSpan w:val="5"/>
          </w:tcPr>
          <w:p w14:paraId="041E5239" w14:textId="77777777" w:rsidR="002C4073" w:rsidRPr="00E7457A" w:rsidRDefault="002C4073" w:rsidP="002C4073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4073" w:rsidRPr="00FD5CA2" w14:paraId="5B5CB763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1197"/>
        </w:trPr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C06F4" w14:textId="77777777" w:rsidR="002C4073" w:rsidRDefault="002C4073" w:rsidP="002C4073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2A303E9" w14:textId="73CF14C0" w:rsidR="002C4073" w:rsidRPr="00E7457A" w:rsidRDefault="002C4073" w:rsidP="002C4073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457A">
              <w:rPr>
                <w:rFonts w:ascii="Arial" w:hAnsi="Arial" w:cs="Arial"/>
                <w:b/>
                <w:sz w:val="20"/>
                <w:szCs w:val="20"/>
                <w:lang w:val="en-GB"/>
              </w:rPr>
              <w:t>Note: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 xml:space="preserve"> H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>S – hydrogen sulphide, SO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 xml:space="preserve"> – sulphur dioxide, NO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 xml:space="preserve">2 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>– nitrogen dioxide, CO – carbon monoxide.</w:t>
            </w:r>
          </w:p>
          <w:p w14:paraId="7C6773FF" w14:textId="11EB67EC" w:rsidR="002C4073" w:rsidRDefault="002C4073" w:rsidP="002C4073">
            <w:pPr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E745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*MPC (maximum </w:t>
            </w:r>
            <w:r w:rsidR="00627BE0" w:rsidRPr="00627BE0">
              <w:rPr>
                <w:rFonts w:ascii="Arial" w:hAnsi="Arial" w:cs="Arial"/>
                <w:bCs/>
                <w:sz w:val="20"/>
                <w:szCs w:val="20"/>
                <w:lang w:val="en-GB"/>
              </w:rPr>
              <w:t>permissible concentrations</w:t>
            </w:r>
            <w:r w:rsidRPr="00E7457A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  <w:r w:rsidRPr="00E7457A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</w:p>
          <w:p w14:paraId="20F02625" w14:textId="36BA4A44" w:rsidR="002C4073" w:rsidRPr="00226D8C" w:rsidRDefault="002C4073" w:rsidP="0023267D">
            <w:pPr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7F41011" w14:textId="77777777" w:rsidR="002C4073" w:rsidRPr="00E7457A" w:rsidRDefault="002C4073" w:rsidP="002C407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D471A0" w14:textId="77777777" w:rsidR="002C4073" w:rsidRPr="002A5816" w:rsidRDefault="002C4073" w:rsidP="002C40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91F9D" w14:textId="0865D621" w:rsidR="002C4073" w:rsidRPr="00E7457A" w:rsidRDefault="002C4073" w:rsidP="002C40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b/>
                <w:sz w:val="20"/>
                <w:szCs w:val="20"/>
              </w:rPr>
              <w:t>Примечание:</w:t>
            </w:r>
            <w:r w:rsidRPr="00E7457A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</w:rPr>
              <w:t>S-сероводород, SO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</w:rPr>
              <w:t>-диоксид серы, NO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</w:rPr>
              <w:t>-двуокись азота, CO-оксид углерода/угарный газ.</w:t>
            </w:r>
          </w:p>
          <w:p w14:paraId="77B0D1B7" w14:textId="7F5E2902" w:rsidR="002C4073" w:rsidRPr="002A5816" w:rsidRDefault="002C4073" w:rsidP="002C4073">
            <w:pPr>
              <w:rPr>
                <w:rFonts w:ascii="Arial" w:hAnsi="Arial" w:cs="Arial"/>
                <w:sz w:val="20"/>
                <w:szCs w:val="20"/>
              </w:rPr>
            </w:pPr>
            <w:r w:rsidRPr="00835EB2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E7457A">
              <w:rPr>
                <w:rFonts w:ascii="Arial" w:hAnsi="Arial" w:cs="Arial"/>
                <w:bCs/>
                <w:sz w:val="20"/>
                <w:szCs w:val="20"/>
              </w:rPr>
              <w:t>ПДК</w:t>
            </w:r>
            <w:r w:rsidRPr="00835E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5816" w:rsidRPr="002A581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A5816">
              <w:rPr>
                <w:rFonts w:ascii="Arial" w:hAnsi="Arial" w:cs="Arial"/>
                <w:bCs/>
                <w:sz w:val="20"/>
                <w:szCs w:val="20"/>
              </w:rPr>
              <w:t>предельно-допустимая концентрация)</w:t>
            </w:r>
          </w:p>
          <w:p w14:paraId="3108BD0D" w14:textId="33AC2069" w:rsidR="002C4073" w:rsidRPr="00A46DA4" w:rsidRDefault="002C4073" w:rsidP="0023267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74978A2" w14:textId="77777777" w:rsidR="002C4073" w:rsidRPr="00E7457A" w:rsidRDefault="002C4073" w:rsidP="002C407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AADA4" w14:textId="77777777" w:rsidR="002C4073" w:rsidRDefault="002C4073" w:rsidP="002C4073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  <w:p w14:paraId="18A5C1AF" w14:textId="0217E577" w:rsidR="002C4073" w:rsidRPr="00E7457A" w:rsidRDefault="002C4073" w:rsidP="002C407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7457A">
              <w:rPr>
                <w:rFonts w:ascii="Arial" w:hAnsi="Arial" w:cs="Arial"/>
                <w:b/>
                <w:sz w:val="20"/>
                <w:szCs w:val="20"/>
                <w:lang w:val="kk-KZ"/>
              </w:rPr>
              <w:t>Ескерту: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 xml:space="preserve"> H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S – күкіртті сутек, SO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 xml:space="preserve">2 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– күкіртті газ, NO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 xml:space="preserve">2 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 xml:space="preserve">– азот қос тотығы, CO – тұншықтырғыш газ.                                                                   </w:t>
            </w:r>
          </w:p>
          <w:p w14:paraId="44FB4542" w14:textId="4AFD8C03" w:rsidR="002C4073" w:rsidRPr="00F748D5" w:rsidRDefault="002C4073" w:rsidP="00F748D5">
            <w:pPr>
              <w:rPr>
                <w:sz w:val="20"/>
                <w:szCs w:val="20"/>
                <w:lang w:val="kk-KZ"/>
              </w:rPr>
            </w:pP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*</w:t>
            </w:r>
            <w:r w:rsidR="00DC5A03">
              <w:rPr>
                <w:rFonts w:ascii="Arial" w:hAnsi="Arial" w:cs="Arial"/>
                <w:sz w:val="20"/>
                <w:szCs w:val="20"/>
                <w:lang w:val="kk-KZ"/>
              </w:rPr>
              <w:t>Ш</w:t>
            </w:r>
            <w:r w:rsidR="00292B84">
              <w:rPr>
                <w:rFonts w:ascii="Arial" w:hAnsi="Arial" w:cs="Arial"/>
                <w:sz w:val="20"/>
                <w:szCs w:val="20"/>
                <w:lang w:val="kk-KZ"/>
              </w:rPr>
              <w:t>РМ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 xml:space="preserve"> (</w:t>
            </w:r>
            <w:r w:rsidR="00627BE0" w:rsidRPr="00627BE0">
              <w:rPr>
                <w:rFonts w:ascii="Arial" w:hAnsi="Arial" w:cs="Arial"/>
                <w:sz w:val="20"/>
                <w:szCs w:val="20"/>
                <w:lang w:val="kk-KZ"/>
              </w:rPr>
              <w:t>Шекті -рұқсатты концентрация мөлшері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).</w:t>
            </w:r>
            <w:r w:rsidRPr="00E7457A">
              <w:rPr>
                <w:sz w:val="20"/>
                <w:szCs w:val="20"/>
                <w:lang w:val="kk-KZ"/>
              </w:rPr>
              <w:t xml:space="preserve"> </w:t>
            </w:r>
          </w:p>
          <w:p w14:paraId="7B5DDFB9" w14:textId="6D642A5E" w:rsidR="002C4073" w:rsidRPr="00E7457A" w:rsidRDefault="002C4073" w:rsidP="0023267D">
            <w:pPr>
              <w:shd w:val="clear" w:color="auto" w:fill="FFFFFF"/>
              <w:spacing w:after="100" w:afterAutospacing="1" w:line="0" w:lineRule="atLeast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2C4073" w:rsidRPr="00FD5CA2" w14:paraId="49157427" w14:textId="77777777" w:rsidTr="007D5A4E">
        <w:trPr>
          <w:gridBefore w:val="1"/>
          <w:gridAfter w:val="1"/>
          <w:wBefore w:w="180" w:type="dxa"/>
          <w:wAfter w:w="180" w:type="dxa"/>
          <w:trHeight w:val="240"/>
        </w:trPr>
        <w:tc>
          <w:tcPr>
            <w:tcW w:w="7110" w:type="dxa"/>
            <w:gridSpan w:val="3"/>
          </w:tcPr>
          <w:p w14:paraId="0EF4427C" w14:textId="77777777" w:rsidR="002C4073" w:rsidRPr="007D3321" w:rsidRDefault="002C4073" w:rsidP="002C407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</w:tc>
        <w:tc>
          <w:tcPr>
            <w:tcW w:w="286" w:type="dxa"/>
          </w:tcPr>
          <w:p w14:paraId="4BA749A4" w14:textId="77777777" w:rsidR="002C4073" w:rsidRPr="007D3321" w:rsidRDefault="002C4073" w:rsidP="002C4073">
            <w:pPr>
              <w:rPr>
                <w:lang w:val="kk-KZ"/>
              </w:rPr>
            </w:pPr>
          </w:p>
        </w:tc>
        <w:tc>
          <w:tcPr>
            <w:tcW w:w="7544" w:type="dxa"/>
            <w:gridSpan w:val="7"/>
          </w:tcPr>
          <w:p w14:paraId="6BC0F410" w14:textId="77777777" w:rsidR="002C4073" w:rsidRPr="007D3321" w:rsidRDefault="002C4073" w:rsidP="002C407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</w:tc>
        <w:tc>
          <w:tcPr>
            <w:tcW w:w="252" w:type="dxa"/>
          </w:tcPr>
          <w:p w14:paraId="646001B2" w14:textId="77777777" w:rsidR="002C4073" w:rsidRPr="007D3321" w:rsidRDefault="002C4073" w:rsidP="002C4073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7218" w:type="dxa"/>
            <w:gridSpan w:val="4"/>
          </w:tcPr>
          <w:p w14:paraId="522DFB7B" w14:textId="77777777" w:rsidR="002C4073" w:rsidRPr="00CF05ED" w:rsidRDefault="002C4073" w:rsidP="002C4073">
            <w:pPr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</w:tc>
      </w:tr>
    </w:tbl>
    <w:p w14:paraId="5715C72C" w14:textId="77777777" w:rsidR="00B342FB" w:rsidRPr="00223601" w:rsidRDefault="00B342FB" w:rsidP="00074F0B">
      <w:pPr>
        <w:rPr>
          <w:lang w:val="kk-KZ"/>
        </w:rPr>
      </w:pPr>
    </w:p>
    <w:sectPr w:rsidR="00B342FB" w:rsidRPr="00223601" w:rsidSect="00E913FA">
      <w:pgSz w:w="23811" w:h="16838" w:orient="landscape" w:code="8"/>
      <w:pgMar w:top="993" w:right="1134" w:bottom="850" w:left="1134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73745" w14:textId="77777777" w:rsidR="00177E06" w:rsidRDefault="00177E06" w:rsidP="00177E06">
      <w:r>
        <w:separator/>
      </w:r>
    </w:p>
  </w:endnote>
  <w:endnote w:type="continuationSeparator" w:id="0">
    <w:p w14:paraId="0746722B" w14:textId="77777777" w:rsidR="00177E06" w:rsidRDefault="00177E06" w:rsidP="0017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6B600" w14:textId="77777777" w:rsidR="00177E06" w:rsidRDefault="00177E06" w:rsidP="00177E06">
      <w:r>
        <w:separator/>
      </w:r>
    </w:p>
  </w:footnote>
  <w:footnote w:type="continuationSeparator" w:id="0">
    <w:p w14:paraId="076BF192" w14:textId="77777777" w:rsidR="00177E06" w:rsidRDefault="00177E06" w:rsidP="0017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36932"/>
    <w:multiLevelType w:val="hybridMultilevel"/>
    <w:tmpl w:val="D0ACD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53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BA"/>
    <w:rsid w:val="00017F6F"/>
    <w:rsid w:val="00017FA2"/>
    <w:rsid w:val="0002208F"/>
    <w:rsid w:val="000327E5"/>
    <w:rsid w:val="00046AF5"/>
    <w:rsid w:val="0006479E"/>
    <w:rsid w:val="00070A0A"/>
    <w:rsid w:val="00074F0B"/>
    <w:rsid w:val="00080F17"/>
    <w:rsid w:val="000B0C31"/>
    <w:rsid w:val="000B2665"/>
    <w:rsid w:val="000C398E"/>
    <w:rsid w:val="000D2CA1"/>
    <w:rsid w:val="000E6D4D"/>
    <w:rsid w:val="000F0CBD"/>
    <w:rsid w:val="00100C56"/>
    <w:rsid w:val="001202A5"/>
    <w:rsid w:val="00132FBD"/>
    <w:rsid w:val="00136BCC"/>
    <w:rsid w:val="00137446"/>
    <w:rsid w:val="0014334D"/>
    <w:rsid w:val="00146108"/>
    <w:rsid w:val="00162821"/>
    <w:rsid w:val="00177E06"/>
    <w:rsid w:val="00184A22"/>
    <w:rsid w:val="001B174D"/>
    <w:rsid w:val="001B5095"/>
    <w:rsid w:val="001C3EA3"/>
    <w:rsid w:val="001C4A28"/>
    <w:rsid w:val="0020369B"/>
    <w:rsid w:val="00216D15"/>
    <w:rsid w:val="00223601"/>
    <w:rsid w:val="00226D8C"/>
    <w:rsid w:val="00227C3C"/>
    <w:rsid w:val="0023267D"/>
    <w:rsid w:val="00292B84"/>
    <w:rsid w:val="002A3422"/>
    <w:rsid w:val="002A37FF"/>
    <w:rsid w:val="002A49B5"/>
    <w:rsid w:val="002A5816"/>
    <w:rsid w:val="002A5922"/>
    <w:rsid w:val="002C4073"/>
    <w:rsid w:val="002D596A"/>
    <w:rsid w:val="002E4245"/>
    <w:rsid w:val="002E6A79"/>
    <w:rsid w:val="003060C8"/>
    <w:rsid w:val="00315692"/>
    <w:rsid w:val="00316FFD"/>
    <w:rsid w:val="003200D5"/>
    <w:rsid w:val="003324E3"/>
    <w:rsid w:val="00356944"/>
    <w:rsid w:val="00366096"/>
    <w:rsid w:val="00376845"/>
    <w:rsid w:val="003B6F43"/>
    <w:rsid w:val="003C175D"/>
    <w:rsid w:val="003D2A24"/>
    <w:rsid w:val="003D4B6E"/>
    <w:rsid w:val="003E0DB1"/>
    <w:rsid w:val="00403C99"/>
    <w:rsid w:val="00417B2C"/>
    <w:rsid w:val="00432EF0"/>
    <w:rsid w:val="00442C9F"/>
    <w:rsid w:val="00444F7A"/>
    <w:rsid w:val="004939FA"/>
    <w:rsid w:val="004A1169"/>
    <w:rsid w:val="004B450C"/>
    <w:rsid w:val="004C01F5"/>
    <w:rsid w:val="004C069B"/>
    <w:rsid w:val="004C7F79"/>
    <w:rsid w:val="00514E48"/>
    <w:rsid w:val="00530341"/>
    <w:rsid w:val="00534F2B"/>
    <w:rsid w:val="00535A22"/>
    <w:rsid w:val="00537AA1"/>
    <w:rsid w:val="00562266"/>
    <w:rsid w:val="00571983"/>
    <w:rsid w:val="00576FBA"/>
    <w:rsid w:val="00597A42"/>
    <w:rsid w:val="005A1245"/>
    <w:rsid w:val="005B3BC3"/>
    <w:rsid w:val="005C0434"/>
    <w:rsid w:val="005C19E9"/>
    <w:rsid w:val="005D0C08"/>
    <w:rsid w:val="005E0393"/>
    <w:rsid w:val="005E0FE6"/>
    <w:rsid w:val="006053BB"/>
    <w:rsid w:val="00616BC4"/>
    <w:rsid w:val="00627BE0"/>
    <w:rsid w:val="006430CF"/>
    <w:rsid w:val="00644095"/>
    <w:rsid w:val="00652008"/>
    <w:rsid w:val="00661E84"/>
    <w:rsid w:val="00680F40"/>
    <w:rsid w:val="006924B0"/>
    <w:rsid w:val="00694BAE"/>
    <w:rsid w:val="006B7EEC"/>
    <w:rsid w:val="006C01FE"/>
    <w:rsid w:val="0071472A"/>
    <w:rsid w:val="007D3321"/>
    <w:rsid w:val="007D5A4E"/>
    <w:rsid w:val="008130BD"/>
    <w:rsid w:val="008220A1"/>
    <w:rsid w:val="00826992"/>
    <w:rsid w:val="00831871"/>
    <w:rsid w:val="008332AF"/>
    <w:rsid w:val="008359CC"/>
    <w:rsid w:val="00835EB2"/>
    <w:rsid w:val="00862380"/>
    <w:rsid w:val="008B311D"/>
    <w:rsid w:val="008E582D"/>
    <w:rsid w:val="008F1956"/>
    <w:rsid w:val="0090338B"/>
    <w:rsid w:val="0091497F"/>
    <w:rsid w:val="009474AA"/>
    <w:rsid w:val="00952A67"/>
    <w:rsid w:val="00956B8D"/>
    <w:rsid w:val="00970B99"/>
    <w:rsid w:val="00972CAB"/>
    <w:rsid w:val="009A6C61"/>
    <w:rsid w:val="009C6AF0"/>
    <w:rsid w:val="009C7C7D"/>
    <w:rsid w:val="009E0AC5"/>
    <w:rsid w:val="00A136E3"/>
    <w:rsid w:val="00A20020"/>
    <w:rsid w:val="00A25D63"/>
    <w:rsid w:val="00A26AED"/>
    <w:rsid w:val="00A27743"/>
    <w:rsid w:val="00A343C4"/>
    <w:rsid w:val="00A46DA4"/>
    <w:rsid w:val="00A519A8"/>
    <w:rsid w:val="00A62299"/>
    <w:rsid w:val="00A71736"/>
    <w:rsid w:val="00A74A0F"/>
    <w:rsid w:val="00A837BA"/>
    <w:rsid w:val="00A877F6"/>
    <w:rsid w:val="00A9030A"/>
    <w:rsid w:val="00AB4BC0"/>
    <w:rsid w:val="00AD64BB"/>
    <w:rsid w:val="00AE10CA"/>
    <w:rsid w:val="00AE536A"/>
    <w:rsid w:val="00AF1981"/>
    <w:rsid w:val="00B13579"/>
    <w:rsid w:val="00B2354D"/>
    <w:rsid w:val="00B342FB"/>
    <w:rsid w:val="00B40274"/>
    <w:rsid w:val="00B43933"/>
    <w:rsid w:val="00B46885"/>
    <w:rsid w:val="00B62D27"/>
    <w:rsid w:val="00B8114C"/>
    <w:rsid w:val="00BB5CA7"/>
    <w:rsid w:val="00BC39C7"/>
    <w:rsid w:val="00BC6147"/>
    <w:rsid w:val="00BE3797"/>
    <w:rsid w:val="00BF5E0B"/>
    <w:rsid w:val="00BF6549"/>
    <w:rsid w:val="00C20C70"/>
    <w:rsid w:val="00C26A07"/>
    <w:rsid w:val="00C364CB"/>
    <w:rsid w:val="00C36F7A"/>
    <w:rsid w:val="00C550E8"/>
    <w:rsid w:val="00C71F85"/>
    <w:rsid w:val="00C7272A"/>
    <w:rsid w:val="00C8521C"/>
    <w:rsid w:val="00C9231F"/>
    <w:rsid w:val="00C94A8D"/>
    <w:rsid w:val="00CA04EE"/>
    <w:rsid w:val="00CA08DD"/>
    <w:rsid w:val="00CA23B7"/>
    <w:rsid w:val="00CC619B"/>
    <w:rsid w:val="00CD4F6F"/>
    <w:rsid w:val="00CE1F6B"/>
    <w:rsid w:val="00CF05ED"/>
    <w:rsid w:val="00D06DBE"/>
    <w:rsid w:val="00D444AC"/>
    <w:rsid w:val="00D53975"/>
    <w:rsid w:val="00D6662F"/>
    <w:rsid w:val="00D73DF5"/>
    <w:rsid w:val="00D75F18"/>
    <w:rsid w:val="00DA2E34"/>
    <w:rsid w:val="00DB0879"/>
    <w:rsid w:val="00DB1906"/>
    <w:rsid w:val="00DC17A8"/>
    <w:rsid w:val="00DC5A03"/>
    <w:rsid w:val="00DD3204"/>
    <w:rsid w:val="00DD4A1F"/>
    <w:rsid w:val="00DE4E96"/>
    <w:rsid w:val="00DF1A9E"/>
    <w:rsid w:val="00DF22C0"/>
    <w:rsid w:val="00DF330E"/>
    <w:rsid w:val="00DF3ED2"/>
    <w:rsid w:val="00E403AE"/>
    <w:rsid w:val="00E4214A"/>
    <w:rsid w:val="00E54FF2"/>
    <w:rsid w:val="00E649BB"/>
    <w:rsid w:val="00E66736"/>
    <w:rsid w:val="00E67885"/>
    <w:rsid w:val="00E7457A"/>
    <w:rsid w:val="00E80B84"/>
    <w:rsid w:val="00E813F1"/>
    <w:rsid w:val="00E81F6B"/>
    <w:rsid w:val="00E864CA"/>
    <w:rsid w:val="00E86812"/>
    <w:rsid w:val="00E913FA"/>
    <w:rsid w:val="00E9784A"/>
    <w:rsid w:val="00EA6491"/>
    <w:rsid w:val="00EB762D"/>
    <w:rsid w:val="00EF0BC4"/>
    <w:rsid w:val="00F24BA1"/>
    <w:rsid w:val="00F26928"/>
    <w:rsid w:val="00F30BAE"/>
    <w:rsid w:val="00F728D2"/>
    <w:rsid w:val="00F748D5"/>
    <w:rsid w:val="00F761CD"/>
    <w:rsid w:val="00F771E2"/>
    <w:rsid w:val="00F776C3"/>
    <w:rsid w:val="00F818FE"/>
    <w:rsid w:val="00F82558"/>
    <w:rsid w:val="00F83EEA"/>
    <w:rsid w:val="00F904AA"/>
    <w:rsid w:val="00F9059C"/>
    <w:rsid w:val="00F93EE6"/>
    <w:rsid w:val="00FA7EA4"/>
    <w:rsid w:val="00FB505C"/>
    <w:rsid w:val="00FC032F"/>
    <w:rsid w:val="00FC1776"/>
    <w:rsid w:val="00FD35C5"/>
    <w:rsid w:val="00FD3EC1"/>
    <w:rsid w:val="00FD5CA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FD3CC"/>
  <w15:docId w15:val="{84D1E174-C8EA-451D-927B-16701482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A837BA"/>
    <w:pPr>
      <w:keepNext/>
      <w:jc w:val="center"/>
      <w:outlineLvl w:val="1"/>
    </w:pPr>
    <w:rPr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A837BA"/>
    <w:rPr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A837BA"/>
    <w:rPr>
      <w:sz w:val="22"/>
      <w:szCs w:val="24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837BA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B342FB"/>
    <w:pPr>
      <w:tabs>
        <w:tab w:val="center" w:pos="4677"/>
        <w:tab w:val="right" w:pos="9355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342F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62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2266"/>
    <w:rPr>
      <w:rFonts w:ascii="Segoe UI" w:hAnsi="Segoe UI" w:cs="Segoe UI"/>
      <w:sz w:val="18"/>
      <w:szCs w:val="18"/>
      <w:lang w:val="ru-RU" w:eastAsia="ru-RU"/>
    </w:rPr>
  </w:style>
  <w:style w:type="paragraph" w:styleId="Footer">
    <w:name w:val="footer"/>
    <w:basedOn w:val="Normal"/>
    <w:link w:val="FooterChar"/>
    <w:unhideWhenUsed/>
    <w:rsid w:val="00177E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77E0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D434-3CD5-476E-A1D7-45AD1BEC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771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Karachaganak Petroleum Operating B.V.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Bakhtiyarova, Irina</dc:creator>
  <cp:lastModifiedBy>Amirova, Zhamal</cp:lastModifiedBy>
  <cp:revision>155</cp:revision>
  <cp:lastPrinted>2019-11-07T10:17:00Z</cp:lastPrinted>
  <dcterms:created xsi:type="dcterms:W3CDTF">2019-11-05T04:10:00Z</dcterms:created>
  <dcterms:modified xsi:type="dcterms:W3CDTF">2025-08-12T10:00:00Z</dcterms:modified>
</cp:coreProperties>
</file>